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77E42" w14:textId="1C3F3470" w:rsidR="00F70A31" w:rsidRDefault="00106661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24FC48D8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</w:p>
    <w:p w14:paraId="7D833BAA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1.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Бірлестік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әдептілігімен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мәдениеті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06661">
        <w:rPr>
          <w:rFonts w:ascii="Bahnschrift SemiBold Condensed" w:hAnsi="Bahnschrift SemiBold Condensed"/>
          <w:sz w:val="36"/>
        </w:rPr>
        <w:t>қалыптасуымен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экономикалық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әлеуметтік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негізінің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пайда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болуы</w:t>
      </w:r>
      <w:proofErr w:type="spellEnd"/>
      <w:r w:rsidRPr="00106661">
        <w:rPr>
          <w:rFonts w:ascii="Bahnschrift SemiBold Condensed" w:hAnsi="Bahnschrift SemiBold Condensed"/>
          <w:sz w:val="36"/>
        </w:rPr>
        <w:t>.</w:t>
      </w:r>
    </w:p>
    <w:p w14:paraId="2E94E79D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2.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Кәсіпорын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бәсекелестігі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лоардың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мағынасы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06661">
        <w:rPr>
          <w:rFonts w:ascii="Bahnschrift SemiBold Condensed" w:hAnsi="Bahnschrift SemiBold Condensed"/>
          <w:sz w:val="36"/>
        </w:rPr>
        <w:t>бірлестік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мәдениетінің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бөліктері</w:t>
      </w:r>
      <w:proofErr w:type="spellEnd"/>
      <w:r w:rsidRPr="00106661">
        <w:rPr>
          <w:rFonts w:ascii="Bahnschrift SemiBold Condensed" w:hAnsi="Bahnschrift SemiBold Condensed"/>
          <w:sz w:val="36"/>
        </w:rPr>
        <w:t>.</w:t>
      </w:r>
    </w:p>
    <w:p w14:paraId="21863972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3.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Бірлестік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мәдениетінің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принцптері</w:t>
      </w:r>
      <w:proofErr w:type="spellEnd"/>
      <w:r w:rsidRPr="00106661">
        <w:rPr>
          <w:rFonts w:ascii="Bahnschrift SemiBold Condensed" w:hAnsi="Bahnschrift SemiBold Condensed"/>
          <w:sz w:val="36"/>
        </w:rPr>
        <w:t>.</w:t>
      </w:r>
    </w:p>
    <w:p w14:paraId="355681DD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4.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Бірлестік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мәдениетін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қолдау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механизмі</w:t>
      </w:r>
      <w:proofErr w:type="spellEnd"/>
      <w:r w:rsidRPr="00106661">
        <w:rPr>
          <w:rFonts w:ascii="Bahnschrift SemiBold Condensed" w:hAnsi="Bahnschrift SemiBold Condensed"/>
          <w:sz w:val="36"/>
        </w:rPr>
        <w:t>.</w:t>
      </w:r>
    </w:p>
    <w:p w14:paraId="52C0BEA5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5.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Корпоративті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мəдениет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деген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не?</w:t>
      </w:r>
    </w:p>
    <w:p w14:paraId="475EA518" w14:textId="77777777" w:rsidR="00106661" w:rsidRPr="00106661" w:rsidRDefault="00106661" w:rsidP="00106661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6.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Корпоративті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мəдениеттің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қандай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элементтерін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білесіз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  <w:bookmarkStart w:id="0" w:name="_GoBack"/>
      <w:bookmarkEnd w:id="0"/>
    </w:p>
    <w:sectPr w:rsidR="00106661" w:rsidRPr="00106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077"/>
    <w:rsid w:val="00106661"/>
    <w:rsid w:val="00434077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93DE3"/>
  <w15:chartTrackingRefBased/>
  <w15:docId w15:val="{535FE467-878D-4BDA-BC2E-0201B8687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06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2020-11-13T13:59:00Z</dcterms:created>
  <dcterms:modified xsi:type="dcterms:W3CDTF">2020-11-13T14:01:00Z</dcterms:modified>
</cp:coreProperties>
</file>